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58E5" w14:textId="2D4B00CE" w:rsidR="007957F6" w:rsidRDefault="00890FE4" w:rsidP="00890FE4">
      <w:pPr>
        <w:jc w:val="center"/>
      </w:pPr>
      <w:hyperlink r:id="rId5" w:history="1">
        <w:r w:rsidRPr="00890FE4">
          <w:rPr>
            <w:rStyle w:val="Collegamentoipertestuale"/>
            <w:color w:val="auto"/>
            <w:sz w:val="36"/>
            <w:szCs w:val="36"/>
            <w:u w:val="none"/>
          </w:rPr>
          <w:t>Provvedimenti 2023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8411"/>
      </w:tblGrid>
      <w:tr w:rsidR="00890FE4" w:rsidRPr="00890FE4" w14:paraId="2211B57A" w14:textId="77777777" w:rsidTr="00890FE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FEDC" w14:textId="77777777" w:rsidR="00890FE4" w:rsidRPr="00890FE4" w:rsidRDefault="00890FE4" w:rsidP="00890F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DATA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094E" w14:textId="77777777" w:rsidR="00890FE4" w:rsidRPr="00890FE4" w:rsidRDefault="00890FE4" w:rsidP="00890F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ORDINE DEL GIORNO</w:t>
            </w:r>
          </w:p>
        </w:tc>
      </w:tr>
      <w:tr w:rsidR="00890FE4" w:rsidRPr="00890FE4" w14:paraId="6A0DDE1F" w14:textId="77777777" w:rsidTr="00890FE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CF62" w14:textId="77777777" w:rsidR="00890FE4" w:rsidRPr="00890FE4" w:rsidRDefault="00890FE4" w:rsidP="00890F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30.01.2023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A6B5" w14:textId="77777777" w:rsidR="00890FE4" w:rsidRPr="00890FE4" w:rsidRDefault="00890FE4" w:rsidP="00890F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Presa d’atto verbale della seduta precedente </w:t>
            </w:r>
          </w:p>
          <w:p w14:paraId="60AB723A" w14:textId="77777777" w:rsidR="00890FE4" w:rsidRPr="00890FE4" w:rsidRDefault="00890FE4" w:rsidP="00890F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Iscrizioni all’Albo</w:t>
            </w:r>
          </w:p>
          <w:p w14:paraId="2C49FA4E" w14:textId="77777777" w:rsidR="00890FE4" w:rsidRPr="00890FE4" w:rsidRDefault="00890FE4" w:rsidP="00890FE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Cancellazioni dall’Albo</w:t>
            </w:r>
          </w:p>
          <w:p w14:paraId="2D145702" w14:textId="77777777" w:rsidR="00890FE4" w:rsidRPr="00890FE4" w:rsidRDefault="00890FE4" w:rsidP="00890FE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Commissioni consultive dell’Ordine – determinazioni</w:t>
            </w:r>
          </w:p>
          <w:p w14:paraId="005AA4F2" w14:textId="77777777" w:rsidR="00890FE4" w:rsidRPr="00890FE4" w:rsidRDefault="00890FE4" w:rsidP="00890FE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Comitato per gli eventi GO2025 - determinazioni</w:t>
            </w:r>
          </w:p>
          <w:p w14:paraId="30769AC0" w14:textId="77777777" w:rsidR="00890FE4" w:rsidRPr="00890FE4" w:rsidRDefault="00890FE4" w:rsidP="00890F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Designazione rappresentanti Federazione Regionale degli Ordini degli Ingegneri FVG – determinazioni </w:t>
            </w:r>
          </w:p>
          <w:p w14:paraId="511B927D" w14:textId="77777777" w:rsidR="00890FE4" w:rsidRPr="00890FE4" w:rsidRDefault="00890FE4" w:rsidP="00890FE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29CFAC5D" w14:textId="77777777" w:rsidR="00890FE4" w:rsidRPr="00890FE4" w:rsidRDefault="00890FE4" w:rsidP="00890F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Richiesta designazione componenti Commissione del patrocinio a spese dello Stato della Corte di Giustizia Tributaria di primo grado di Gorizia – determinazioni</w:t>
            </w:r>
          </w:p>
          <w:p w14:paraId="1F14354B" w14:textId="77777777" w:rsidR="00890FE4" w:rsidRPr="00890FE4" w:rsidRDefault="00890FE4" w:rsidP="00890FE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Abbonamento Legislazione Tecnica – determinazioni</w:t>
            </w:r>
          </w:p>
          <w:p w14:paraId="654D38FD" w14:textId="77777777" w:rsidR="00890FE4" w:rsidRPr="00890FE4" w:rsidRDefault="00890FE4" w:rsidP="00890FE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Convezione CNI/UNI per consultazione e acquisto norme UNI, biennio 2023/2024 - determinazioni</w:t>
            </w:r>
          </w:p>
          <w:p w14:paraId="5E902B55" w14:textId="77777777" w:rsidR="00890FE4" w:rsidRPr="00890FE4" w:rsidRDefault="00890FE4" w:rsidP="00890F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Incarico RSPP 2023 - determinazioni</w:t>
            </w:r>
          </w:p>
          <w:p w14:paraId="5BDB4B85" w14:textId="77777777" w:rsidR="00890FE4" w:rsidRPr="00890FE4" w:rsidRDefault="00890FE4" w:rsidP="00890F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Incarico Consulenza fiscale e tenuta contabilità IVA 2023-2024 – determinazioni</w:t>
            </w:r>
          </w:p>
          <w:p w14:paraId="06ED1FE3" w14:textId="77777777" w:rsidR="00890FE4" w:rsidRPr="00890FE4" w:rsidRDefault="00890FE4" w:rsidP="00890F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Adempimenti ANAC - Schema Piano Triennale per la Prevenzione della Corruzione 2023/2025 - determinazioni </w:t>
            </w:r>
          </w:p>
          <w:p w14:paraId="51ECF086" w14:textId="77777777" w:rsidR="00890FE4" w:rsidRPr="00890FE4" w:rsidRDefault="00890FE4" w:rsidP="00890F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Formazione - Esoneri e riconoscimento CFP formali – determinazioni</w:t>
            </w:r>
          </w:p>
          <w:p w14:paraId="09D43334" w14:textId="77777777" w:rsidR="00890FE4" w:rsidRPr="00890FE4" w:rsidRDefault="00890FE4" w:rsidP="00890F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Formazione - Organizzazione corsi aggiornamento – determinazioni</w:t>
            </w:r>
          </w:p>
          <w:p w14:paraId="2CBD024C" w14:textId="77777777" w:rsidR="00890FE4" w:rsidRPr="00890FE4" w:rsidRDefault="00890FE4" w:rsidP="00890F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Comunicazioni del Presidente</w:t>
            </w:r>
          </w:p>
        </w:tc>
      </w:tr>
      <w:tr w:rsidR="00890FE4" w:rsidRPr="00890FE4" w14:paraId="3CD97724" w14:textId="77777777" w:rsidTr="00890FE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342A" w14:textId="77777777" w:rsidR="00890FE4" w:rsidRPr="00890FE4" w:rsidRDefault="00890FE4" w:rsidP="00890F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27.03.2023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EE20" w14:textId="77777777" w:rsidR="00890FE4" w:rsidRPr="00890FE4" w:rsidRDefault="00890FE4" w:rsidP="00890F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Presa d’atto verbale della seduta precedente </w:t>
            </w:r>
          </w:p>
          <w:p w14:paraId="4ECC0450" w14:textId="77777777" w:rsidR="00890FE4" w:rsidRPr="00890FE4" w:rsidRDefault="00890FE4" w:rsidP="00890F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Bilancio Consuntivo 2022 - determinazioni</w:t>
            </w:r>
          </w:p>
          <w:p w14:paraId="03CE3DDE" w14:textId="77777777" w:rsidR="00890FE4" w:rsidRPr="00890FE4" w:rsidRDefault="00890FE4" w:rsidP="00890FE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Commissioni consultive dell’Ordine – determinazioni</w:t>
            </w:r>
          </w:p>
          <w:p w14:paraId="1A282818" w14:textId="77777777" w:rsidR="00890FE4" w:rsidRPr="00890FE4" w:rsidRDefault="00890FE4" w:rsidP="00890F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Adempimenti ANAC - Piano Triennale per la Prevenzione della Corruzione 2023/2025 - determinazioni </w:t>
            </w:r>
          </w:p>
          <w:p w14:paraId="1196EE46" w14:textId="77777777" w:rsidR="00890FE4" w:rsidRPr="00890FE4" w:rsidRDefault="00890FE4" w:rsidP="00890F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Formazione - Organizzazione corsi aggiornamento – determinazioni</w:t>
            </w:r>
          </w:p>
          <w:p w14:paraId="663FA6D4" w14:textId="77777777" w:rsidR="00890FE4" w:rsidRPr="00890FE4" w:rsidRDefault="00890FE4" w:rsidP="00890F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Comunicazioni del Presidente</w:t>
            </w:r>
          </w:p>
          <w:p w14:paraId="32F00415" w14:textId="77777777" w:rsidR="00890FE4" w:rsidRPr="00890FE4" w:rsidRDefault="00890FE4" w:rsidP="00890FE4">
            <w:pPr>
              <w:widowControl w:val="0"/>
              <w:numPr>
                <w:ilvl w:val="0"/>
                <w:numId w:val="7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Richiesta nullaosta per trasferimento a TS</w:t>
            </w:r>
          </w:p>
        </w:tc>
      </w:tr>
      <w:tr w:rsidR="00890FE4" w:rsidRPr="00890FE4" w14:paraId="303BE1BF" w14:textId="77777777" w:rsidTr="00890FE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6DED" w14:textId="77777777" w:rsidR="00890FE4" w:rsidRPr="00890FE4" w:rsidRDefault="00890FE4" w:rsidP="00890F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26.04.2023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12BC" w14:textId="77777777" w:rsidR="00890FE4" w:rsidRPr="00890FE4" w:rsidRDefault="00890FE4" w:rsidP="00890F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Presa d’atto verbale della seduta precedente </w:t>
            </w:r>
          </w:p>
          <w:p w14:paraId="56259707" w14:textId="77777777" w:rsidR="00890FE4" w:rsidRPr="00890FE4" w:rsidRDefault="00890FE4" w:rsidP="00890F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28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Iscrizioni all’Albo</w:t>
            </w:r>
          </w:p>
          <w:p w14:paraId="7B1FD47C" w14:textId="77777777" w:rsidR="00890FE4" w:rsidRPr="00890FE4" w:rsidRDefault="00890FE4" w:rsidP="00890F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Cancellazioni dall’Albo</w:t>
            </w:r>
          </w:p>
          <w:p w14:paraId="0F279D4C" w14:textId="77777777" w:rsidR="00890FE4" w:rsidRPr="00890FE4" w:rsidRDefault="00890FE4" w:rsidP="00890F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Formazione – Seminario “L’uso della tecnologia per il miglioramento delle condizioni di lavoro” in collaborazione con INAIL e Università di Udine - richiesta accreditamento</w:t>
            </w:r>
          </w:p>
          <w:p w14:paraId="7DCA3702" w14:textId="77777777" w:rsidR="00890FE4" w:rsidRPr="00890FE4" w:rsidRDefault="00890FE4" w:rsidP="00890F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Formazione – riconoscimento crediti formali</w:t>
            </w:r>
          </w:p>
          <w:p w14:paraId="51AD5617" w14:textId="77777777" w:rsidR="00890FE4" w:rsidRPr="00890FE4" w:rsidRDefault="00890FE4" w:rsidP="00890FE4">
            <w:pPr>
              <w:widowControl w:val="0"/>
              <w:numPr>
                <w:ilvl w:val="0"/>
                <w:numId w:val="8"/>
              </w:num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67° Congresso nazionale degli Ordini degli Ingegneri d’Italia Catania – determinazioni</w:t>
            </w:r>
          </w:p>
          <w:p w14:paraId="01CC8EB2" w14:textId="77777777" w:rsidR="00890FE4" w:rsidRPr="00890FE4" w:rsidRDefault="00890FE4" w:rsidP="00890F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Costituzione Commissioni consultive dell’Ordine – determinazioni</w:t>
            </w:r>
          </w:p>
          <w:p w14:paraId="1F8AEA14" w14:textId="77777777" w:rsidR="00890FE4" w:rsidRPr="00890FE4" w:rsidRDefault="00890FE4" w:rsidP="00890F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Istituzione Elenco di ingegneri non iscritti ad Ordini operanti nell’ambito della provincia </w:t>
            </w:r>
            <w:r w:rsidRPr="00890FE4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di Gorizia</w:t>
            </w:r>
          </w:p>
          <w:p w14:paraId="2F42C993" w14:textId="77777777" w:rsidR="00890FE4" w:rsidRPr="00890FE4" w:rsidRDefault="00890FE4" w:rsidP="00890F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90F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Comunicazioni del Presidente</w:t>
            </w:r>
          </w:p>
        </w:tc>
      </w:tr>
    </w:tbl>
    <w:p w14:paraId="78772714" w14:textId="77777777" w:rsidR="00890FE4" w:rsidRPr="00890FE4" w:rsidRDefault="00890FE4" w:rsidP="00890FE4">
      <w:pPr>
        <w:jc w:val="center"/>
      </w:pPr>
    </w:p>
    <w:sectPr w:rsidR="00890FE4" w:rsidRPr="00890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1E68"/>
    <w:multiLevelType w:val="multilevel"/>
    <w:tmpl w:val="5A5ABF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83AF6"/>
    <w:multiLevelType w:val="multilevel"/>
    <w:tmpl w:val="800A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F459F"/>
    <w:multiLevelType w:val="multilevel"/>
    <w:tmpl w:val="2EB2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84D8E"/>
    <w:multiLevelType w:val="multilevel"/>
    <w:tmpl w:val="15F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00892"/>
    <w:multiLevelType w:val="multilevel"/>
    <w:tmpl w:val="DC30AD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30069"/>
    <w:multiLevelType w:val="multilevel"/>
    <w:tmpl w:val="BD3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20464"/>
    <w:multiLevelType w:val="multilevel"/>
    <w:tmpl w:val="5BA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8377F"/>
    <w:multiLevelType w:val="multilevel"/>
    <w:tmpl w:val="8D8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356285">
    <w:abstractNumId w:val="3"/>
  </w:num>
  <w:num w:numId="2" w16cid:durableId="2900886">
    <w:abstractNumId w:val="4"/>
  </w:num>
  <w:num w:numId="3" w16cid:durableId="731393287">
    <w:abstractNumId w:val="2"/>
  </w:num>
  <w:num w:numId="4" w16cid:durableId="1049694674">
    <w:abstractNumId w:val="1"/>
  </w:num>
  <w:num w:numId="5" w16cid:durableId="1517303708">
    <w:abstractNumId w:val="6"/>
  </w:num>
  <w:num w:numId="6" w16cid:durableId="1179853477">
    <w:abstractNumId w:val="0"/>
  </w:num>
  <w:num w:numId="7" w16cid:durableId="1385790277">
    <w:abstractNumId w:val="5"/>
  </w:num>
  <w:num w:numId="8" w16cid:durableId="1348605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E4"/>
    <w:rsid w:val="007957F6"/>
    <w:rsid w:val="00890FE4"/>
    <w:rsid w:val="008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6076"/>
  <w15:chartTrackingRefBased/>
  <w15:docId w15:val="{7DF93192-3108-43C2-9516-74639A0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0FE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9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dineingegneri.go.it/oing_go/index.php?action=show_page&amp;view=detail&amp;doc_id=2098&amp;folder_id=1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CNI</dc:creator>
  <cp:keywords/>
  <dc:description/>
  <cp:lastModifiedBy>Fondazione CNI</cp:lastModifiedBy>
  <cp:revision>1</cp:revision>
  <dcterms:created xsi:type="dcterms:W3CDTF">2024-05-16T18:46:00Z</dcterms:created>
  <dcterms:modified xsi:type="dcterms:W3CDTF">2024-05-16T18:48:00Z</dcterms:modified>
</cp:coreProperties>
</file>